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9B" w:rsidRPr="0022784E" w:rsidRDefault="0017629B" w:rsidP="00FC3CCD">
      <w:pPr>
        <w:pStyle w:val="Teksttreci20"/>
        <w:spacing w:line="360" w:lineRule="auto"/>
        <w:ind w:firstLine="0"/>
        <w:jc w:val="left"/>
        <w:rPr>
          <w:rFonts w:ascii="Garamond" w:hAnsi="Garamond" w:cs="Garamond"/>
          <w:b/>
          <w:bCs/>
          <w:sz w:val="32"/>
          <w:szCs w:val="32"/>
        </w:rPr>
      </w:pPr>
      <w:r w:rsidRPr="0022784E">
        <w:rPr>
          <w:rFonts w:ascii="Garamond" w:hAnsi="Garamond" w:cs="Garamond"/>
          <w:b/>
          <w:bCs/>
          <w:sz w:val="32"/>
          <w:szCs w:val="32"/>
        </w:rPr>
        <w:t>OPIS PRZEDMIOTU ZAMÓWIENIA</w:t>
      </w:r>
    </w:p>
    <w:p w:rsidR="0017629B" w:rsidRPr="0022784E" w:rsidRDefault="0017629B" w:rsidP="00A72C93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</w:p>
    <w:p w:rsidR="0017629B" w:rsidRPr="00A72C93" w:rsidRDefault="0017629B" w:rsidP="00A72C93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  <w:r w:rsidRPr="0022784E">
        <w:rPr>
          <w:rFonts w:ascii="Garamond" w:hAnsi="Garamond" w:cs="Garamond"/>
          <w:sz w:val="24"/>
          <w:szCs w:val="24"/>
        </w:rPr>
        <w:t>Przedmiotem zamówienia jest wyposażenie samochodów Przedsiębiorstw</w:t>
      </w:r>
      <w:r>
        <w:rPr>
          <w:rFonts w:ascii="Garamond" w:hAnsi="Garamond" w:cs="Garamond"/>
          <w:sz w:val="24"/>
          <w:szCs w:val="24"/>
        </w:rPr>
        <w:t xml:space="preserve">a Oczyszczania         Sp. z o.o. w Morągu w </w:t>
      </w:r>
      <w:r w:rsidRPr="0022784E">
        <w:rPr>
          <w:rFonts w:ascii="Garamond" w:hAnsi="Garamond" w:cs="Garamond"/>
          <w:sz w:val="24"/>
          <w:szCs w:val="24"/>
        </w:rPr>
        <w:t>system zapewniający monitoring pracy pojazdów  ze spełnieniem poniższych wymagań:</w:t>
      </w:r>
    </w:p>
    <w:p w:rsidR="0017629B" w:rsidRDefault="0017629B" w:rsidP="00A72C93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  <w:r w:rsidRPr="0022784E">
        <w:rPr>
          <w:rFonts w:ascii="Garamond" w:hAnsi="Garamond" w:cs="Garamond"/>
          <w:sz w:val="24"/>
          <w:szCs w:val="24"/>
        </w:rPr>
        <w:t xml:space="preserve">1. Wykonawca jest zobowiązany wyposażyć wszystkie pojazdy </w:t>
      </w:r>
      <w:r>
        <w:rPr>
          <w:rFonts w:ascii="Garamond" w:hAnsi="Garamond" w:cs="Garamond"/>
          <w:sz w:val="24"/>
          <w:szCs w:val="24"/>
        </w:rPr>
        <w:t>Przedsiębiorstwa Oczyszczania</w:t>
      </w:r>
      <w:r w:rsidRPr="0022784E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  </w:t>
      </w:r>
      <w:r w:rsidRPr="0022784E">
        <w:rPr>
          <w:rFonts w:ascii="Garamond" w:hAnsi="Garamond" w:cs="Garamond"/>
          <w:sz w:val="24"/>
          <w:szCs w:val="24"/>
        </w:rPr>
        <w:t>Sp. z o.o. używane do realizacji odbioru odpadów w urządzenia zapewniające monitor</w:t>
      </w:r>
      <w:r>
        <w:rPr>
          <w:rFonts w:ascii="Garamond" w:hAnsi="Garamond" w:cs="Garamond"/>
          <w:sz w:val="24"/>
          <w:szCs w:val="24"/>
        </w:rPr>
        <w:t xml:space="preserve">ing ich pracy, </w:t>
      </w:r>
      <w:r w:rsidRPr="0022784E">
        <w:rPr>
          <w:rFonts w:ascii="Garamond" w:hAnsi="Garamond" w:cs="Garamond"/>
          <w:sz w:val="24"/>
          <w:szCs w:val="24"/>
        </w:rPr>
        <w:t>tj.</w:t>
      </w:r>
    </w:p>
    <w:p w:rsidR="0017629B" w:rsidRDefault="0017629B" w:rsidP="00A72C93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  <w:r w:rsidRPr="0022784E">
        <w:rPr>
          <w:rFonts w:ascii="Garamond" w:hAnsi="Garamond" w:cs="Garamond"/>
          <w:sz w:val="24"/>
          <w:szCs w:val="24"/>
        </w:rPr>
        <w:t xml:space="preserve"> a) rejestrator mobilny, umożliwiający podłączenie 3 kamer i wyposażony w moduły ,GPS, WiFi oraz GSM. </w:t>
      </w:r>
    </w:p>
    <w:p w:rsidR="0017629B" w:rsidRDefault="0017629B" w:rsidP="00A72C93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  <w:r w:rsidRPr="0022784E">
        <w:rPr>
          <w:rFonts w:ascii="Garamond" w:hAnsi="Garamond" w:cs="Garamond"/>
          <w:sz w:val="24"/>
          <w:szCs w:val="24"/>
        </w:rPr>
        <w:t xml:space="preserve">b) do rejestratora winny być podłączone 3 kamery, które należy umieścić z przodu, boku i przy zsypie pojazdu (śmieciarka) w celu kontroli prawidłowości segregowania odpadów. W przypadku pojazdów typu HDS , hakowiec i bramowiec dopuszcza się montaż 2 kamer. </w:t>
      </w:r>
    </w:p>
    <w:p w:rsidR="0017629B" w:rsidRPr="0022784E" w:rsidRDefault="0017629B" w:rsidP="00A72C93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  <w:r w:rsidRPr="0022784E">
        <w:rPr>
          <w:rFonts w:ascii="Garamond" w:hAnsi="Garamond" w:cs="Garamond"/>
          <w:sz w:val="24"/>
          <w:szCs w:val="24"/>
        </w:rPr>
        <w:t>c) system monitoringu powinien posiadać parametry techniczne umożliwiające rejestrację zdarzeń w rozdzielczości minimum HD1 720x288. Ponadto system monitoringu winien umożliwiać wyszukiwanie zaawansowane  (data, czas, zdarzenia) oraz poprzez dołączone oprogramowanie umożliwić pracę w sieci, winien ponadto umożliwiać rejestrację zdarzeń w podczerwieni o zasięgu minimum 15 m. i umożliwić zabezpieczenie hasłem.</w:t>
      </w:r>
    </w:p>
    <w:p w:rsidR="0017629B" w:rsidRPr="00FC3CCD" w:rsidRDefault="0017629B" w:rsidP="00A72C93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  <w:r w:rsidRPr="0022784E">
        <w:rPr>
          <w:rFonts w:ascii="Garamond" w:hAnsi="Garamond" w:cs="Garamond"/>
          <w:sz w:val="24"/>
          <w:szCs w:val="24"/>
        </w:rPr>
        <w:t xml:space="preserve">d) </w:t>
      </w:r>
      <w:r w:rsidRPr="00FC3CCD">
        <w:rPr>
          <w:rFonts w:ascii="Garamond" w:hAnsi="Garamond" w:cs="Garamond"/>
          <w:sz w:val="24"/>
          <w:szCs w:val="24"/>
        </w:rPr>
        <w:t>parametry rozdzielczości zapisu kamer mają umożliwić przeciętnemu użytkownikowi odczyt i prawidłowe rozpoznanie poszczególnych frakcji odpadów odbieranych od właścicieli nieruchomości.</w:t>
      </w:r>
    </w:p>
    <w:p w:rsidR="0017629B" w:rsidRPr="0022784E" w:rsidRDefault="0017629B" w:rsidP="00A72C93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  <w:r w:rsidRPr="00FC3CCD">
        <w:rPr>
          <w:rFonts w:ascii="Garamond" w:hAnsi="Garamond" w:cs="Garamond"/>
          <w:sz w:val="24"/>
          <w:szCs w:val="24"/>
        </w:rPr>
        <w:t>e) wyświetlanie ONLINE oraz rejestracja i archiwizacja obrazu z kamer zainstalowanych na poj</w:t>
      </w:r>
      <w:r>
        <w:rPr>
          <w:rFonts w:ascii="Garamond" w:hAnsi="Garamond" w:cs="Garamond"/>
          <w:sz w:val="24"/>
          <w:szCs w:val="24"/>
        </w:rPr>
        <w:t>azdach ma się odbywać w kolorze (wyjątkiem jest praca w nocy, przy włączonej podczerwieni- obraz może być czarno biały).</w:t>
      </w:r>
    </w:p>
    <w:p w:rsidR="0017629B" w:rsidRDefault="0017629B" w:rsidP="00A72C93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  <w:r w:rsidRPr="004E558E">
        <w:rPr>
          <w:rFonts w:ascii="Garamond" w:hAnsi="Garamond" w:cs="Garamond"/>
          <w:sz w:val="24"/>
          <w:szCs w:val="24"/>
        </w:rPr>
        <w:t>2. System powinien umożliwiać Związkowi Gmin Regionu Ostródzko-Iławskiego z siedzibą w Ost</w:t>
      </w:r>
      <w:r>
        <w:rPr>
          <w:rFonts w:ascii="Garamond" w:hAnsi="Garamond" w:cs="Garamond"/>
          <w:sz w:val="24"/>
          <w:szCs w:val="24"/>
        </w:rPr>
        <w:t>r</w:t>
      </w:r>
      <w:r w:rsidRPr="004E558E">
        <w:rPr>
          <w:rFonts w:ascii="Garamond" w:hAnsi="Garamond" w:cs="Garamond"/>
          <w:sz w:val="24"/>
          <w:szCs w:val="24"/>
        </w:rPr>
        <w:t>ódzie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4E558E">
        <w:rPr>
          <w:rFonts w:ascii="Garamond" w:hAnsi="Garamond" w:cs="Garamond"/>
          <w:sz w:val="24"/>
          <w:szCs w:val="24"/>
        </w:rPr>
        <w:t xml:space="preserve">(zwanego dalej Związkiem) oraz </w:t>
      </w:r>
      <w:r>
        <w:rPr>
          <w:rFonts w:ascii="Garamond" w:hAnsi="Garamond" w:cs="Garamond"/>
          <w:sz w:val="24"/>
          <w:szCs w:val="24"/>
        </w:rPr>
        <w:t>Przedsiębiorstwu Oczyszczania Sp. z o.o.</w:t>
      </w:r>
      <w:r w:rsidRPr="004E558E">
        <w:rPr>
          <w:rFonts w:ascii="Garamond" w:hAnsi="Garamond" w:cs="Garamond"/>
          <w:sz w:val="24"/>
          <w:szCs w:val="24"/>
        </w:rPr>
        <w:t xml:space="preserve"> bieżący podgląd materiału video (w postaci filmów) ze wsz</w:t>
      </w:r>
      <w:r>
        <w:rPr>
          <w:rFonts w:ascii="Garamond" w:hAnsi="Garamond" w:cs="Garamond"/>
          <w:sz w:val="24"/>
          <w:szCs w:val="24"/>
        </w:rPr>
        <w:t>ystkich kamer oraz pozycji GPS </w:t>
      </w:r>
      <w:r w:rsidRPr="004E558E">
        <w:rPr>
          <w:rFonts w:ascii="Garamond" w:hAnsi="Garamond" w:cs="Garamond"/>
          <w:sz w:val="24"/>
          <w:szCs w:val="24"/>
        </w:rPr>
        <w:t xml:space="preserve">pojazdów na interaktywnej mapie w czasie rzeczywistym w siedzibie Związku oraz w </w:t>
      </w:r>
      <w:r>
        <w:rPr>
          <w:rFonts w:ascii="Garamond" w:hAnsi="Garamond" w:cs="Garamond"/>
          <w:sz w:val="24"/>
          <w:szCs w:val="24"/>
        </w:rPr>
        <w:t>Przedsiębiorstwie Oczyszczania Sp. z o.o.</w:t>
      </w:r>
      <w:r w:rsidRPr="004E558E">
        <w:rPr>
          <w:rFonts w:ascii="Garamond" w:hAnsi="Garamond" w:cs="Garamond"/>
          <w:sz w:val="24"/>
          <w:szCs w:val="24"/>
        </w:rPr>
        <w:t xml:space="preserve"> w </w:t>
      </w:r>
      <w:r>
        <w:rPr>
          <w:rFonts w:ascii="Garamond" w:hAnsi="Garamond" w:cs="Garamond"/>
          <w:sz w:val="24"/>
          <w:szCs w:val="24"/>
        </w:rPr>
        <w:t>Morągu</w:t>
      </w:r>
      <w:r w:rsidRPr="004E558E">
        <w:rPr>
          <w:rFonts w:ascii="Garamond" w:hAnsi="Garamond" w:cs="Garamond"/>
          <w:sz w:val="24"/>
          <w:szCs w:val="24"/>
        </w:rPr>
        <w:t xml:space="preserve"> za pomocą dedykowanego oprogramowania. System powinien spe</w:t>
      </w:r>
      <w:r>
        <w:rPr>
          <w:rFonts w:ascii="Garamond" w:hAnsi="Garamond" w:cs="Garamond"/>
          <w:sz w:val="24"/>
          <w:szCs w:val="24"/>
        </w:rPr>
        <w:t xml:space="preserve">łniać również poniższy warunek: </w:t>
      </w:r>
      <w:r w:rsidRPr="004E558E">
        <w:rPr>
          <w:rFonts w:ascii="Garamond" w:hAnsi="Garamond" w:cs="Garamond"/>
          <w:sz w:val="24"/>
          <w:szCs w:val="24"/>
        </w:rPr>
        <w:t>bieżący zapis materiału video (w postaci filmów) przekazywanego z kamer za pośred</w:t>
      </w:r>
      <w:r>
        <w:rPr>
          <w:rFonts w:ascii="Garamond" w:hAnsi="Garamond" w:cs="Garamond"/>
          <w:sz w:val="24"/>
          <w:szCs w:val="24"/>
        </w:rPr>
        <w:t>nictwem sieci GSM na serwerze umieszczonym</w:t>
      </w:r>
      <w:r w:rsidRPr="004E558E">
        <w:rPr>
          <w:rFonts w:ascii="Garamond" w:hAnsi="Garamond" w:cs="Garamond"/>
          <w:sz w:val="24"/>
          <w:szCs w:val="24"/>
        </w:rPr>
        <w:t xml:space="preserve"> w siedzibie </w:t>
      </w:r>
      <w:r>
        <w:rPr>
          <w:rFonts w:ascii="Garamond" w:hAnsi="Garamond" w:cs="Garamond"/>
          <w:sz w:val="24"/>
          <w:szCs w:val="24"/>
        </w:rPr>
        <w:t xml:space="preserve">Przedsiębiorstwa Oczyszczania Sp. z o.o. w Morągu. </w:t>
      </w:r>
      <w:r w:rsidRPr="004E558E">
        <w:rPr>
          <w:rFonts w:ascii="Garamond" w:hAnsi="Garamond" w:cs="Garamond"/>
          <w:sz w:val="24"/>
          <w:szCs w:val="24"/>
        </w:rPr>
        <w:t>Dane muszą być przechowywane przez okres minimum 36 miesięcy od dnia uruchomienia.</w:t>
      </w:r>
    </w:p>
    <w:p w:rsidR="0017629B" w:rsidRDefault="0017629B" w:rsidP="00A72C93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  <w:r w:rsidRPr="004E558E">
        <w:rPr>
          <w:rFonts w:ascii="Garamond" w:hAnsi="Garamond" w:cs="Garamond"/>
          <w:sz w:val="24"/>
          <w:szCs w:val="24"/>
        </w:rPr>
        <w:t xml:space="preserve">3. Wykonawca zapewni posiadanie nieograniczonego dostępu do systemu monitoringu wykorzystywanego do realizacji Przedmiotu Umowy, w tym zwłaszcza niezbędne oprogramowanie do serwerów umieszczonych w siedzibie </w:t>
      </w:r>
      <w:r>
        <w:rPr>
          <w:rFonts w:ascii="Garamond" w:hAnsi="Garamond" w:cs="Garamond"/>
          <w:sz w:val="24"/>
          <w:szCs w:val="24"/>
        </w:rPr>
        <w:t>Przedsiębiorstwa Oczyszczania Sp. z o.o.</w:t>
      </w:r>
      <w:r w:rsidRPr="004E558E">
        <w:rPr>
          <w:rFonts w:ascii="Garamond" w:hAnsi="Garamond" w:cs="Garamond"/>
          <w:sz w:val="24"/>
          <w:szCs w:val="24"/>
        </w:rPr>
        <w:t xml:space="preserve"> oraz program kliencki do podglądu ONLINE i archiwizacji danych. Po stronie </w:t>
      </w:r>
      <w:r>
        <w:rPr>
          <w:rFonts w:ascii="Garamond" w:hAnsi="Garamond" w:cs="Garamond"/>
          <w:sz w:val="24"/>
          <w:szCs w:val="24"/>
        </w:rPr>
        <w:t>Przedsiębiorstwa Oczyszczania</w:t>
      </w:r>
      <w:r w:rsidRPr="004E558E">
        <w:rPr>
          <w:rFonts w:ascii="Garamond" w:hAnsi="Garamond" w:cs="Garamond"/>
          <w:sz w:val="24"/>
          <w:szCs w:val="24"/>
        </w:rPr>
        <w:t xml:space="preserve"> Sp. z o.o. leży również obowiązek zapewnienia łączności GSM pomiędzy rejestratorami umieszczonymi </w:t>
      </w:r>
      <w:r>
        <w:rPr>
          <w:rFonts w:ascii="Garamond" w:hAnsi="Garamond" w:cs="Garamond"/>
          <w:sz w:val="24"/>
          <w:szCs w:val="24"/>
        </w:rPr>
        <w:t>w pojazdach i serwerem znajdującym</w:t>
      </w:r>
      <w:r w:rsidRPr="004E558E">
        <w:rPr>
          <w:rFonts w:ascii="Garamond" w:hAnsi="Garamond" w:cs="Garamond"/>
          <w:sz w:val="24"/>
          <w:szCs w:val="24"/>
        </w:rPr>
        <w:t xml:space="preserve"> się w siedzibie </w:t>
      </w:r>
      <w:r>
        <w:rPr>
          <w:rFonts w:ascii="Garamond" w:hAnsi="Garamond" w:cs="Garamond"/>
          <w:sz w:val="24"/>
          <w:szCs w:val="24"/>
        </w:rPr>
        <w:t>Przedsiębiorstwa Oczyszczania</w:t>
      </w:r>
      <w:r w:rsidRPr="00EF2F9E">
        <w:rPr>
          <w:rFonts w:ascii="Garamond" w:hAnsi="Garamond" w:cs="Garamond"/>
          <w:sz w:val="24"/>
          <w:szCs w:val="24"/>
        </w:rPr>
        <w:t xml:space="preserve"> Sp. z o.o</w:t>
      </w:r>
      <w:r>
        <w:rPr>
          <w:rFonts w:ascii="Garamond" w:hAnsi="Garamond" w:cs="Garamond"/>
          <w:sz w:val="24"/>
          <w:szCs w:val="24"/>
        </w:rPr>
        <w:t>.</w:t>
      </w:r>
      <w:r w:rsidRPr="00EF2F9E">
        <w:rPr>
          <w:rFonts w:ascii="Garamond" w:hAnsi="Garamond" w:cs="Garamond"/>
          <w:sz w:val="24"/>
          <w:szCs w:val="24"/>
        </w:rPr>
        <w:t xml:space="preserve">, </w:t>
      </w:r>
      <w:r w:rsidRPr="004E558E">
        <w:rPr>
          <w:rFonts w:ascii="Garamond" w:hAnsi="Garamond" w:cs="Garamond"/>
          <w:sz w:val="24"/>
          <w:szCs w:val="24"/>
        </w:rPr>
        <w:t xml:space="preserve">co zrealizowane będzie przez usługę Wykonawcy. </w:t>
      </w:r>
    </w:p>
    <w:p w:rsidR="0017629B" w:rsidRPr="004E558E" w:rsidRDefault="0017629B" w:rsidP="00A72C93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Oprogramowanie klienckie dostarczone Związkowi w Ostródzie umożliwi nie tylko podgląd materiału video i pozycji GPS [pozycja na mapie oraz prędkość poruszania się pojazdów] na żywo ONLINE, ale również dostęp do materiału archiwalnego zgromadzonego na serwerze w Morągu i możliwość pobierania plików z serwera na dysk twardy komputerów, na których zainstalowane jest oprogramowanie klienckie.</w:t>
      </w:r>
    </w:p>
    <w:p w:rsidR="0017629B" w:rsidRPr="0022784E" w:rsidRDefault="0017629B" w:rsidP="00A72C93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  <w:r w:rsidRPr="0022784E">
        <w:rPr>
          <w:rFonts w:ascii="Garamond" w:hAnsi="Garamond" w:cs="Garamond"/>
          <w:sz w:val="24"/>
          <w:szCs w:val="24"/>
        </w:rPr>
        <w:t xml:space="preserve">4. System monitoringu powinien zostać uruchomiony w ciągu </w:t>
      </w:r>
      <w:r w:rsidRPr="00760A31">
        <w:rPr>
          <w:rFonts w:ascii="Garamond" w:hAnsi="Garamond" w:cs="Garamond"/>
          <w:b/>
          <w:bCs/>
          <w:sz w:val="24"/>
          <w:szCs w:val="24"/>
        </w:rPr>
        <w:t>21 dni</w:t>
      </w:r>
      <w:r w:rsidRPr="0022784E">
        <w:rPr>
          <w:rFonts w:ascii="Garamond" w:hAnsi="Garamond" w:cs="Garamond"/>
          <w:sz w:val="24"/>
          <w:szCs w:val="24"/>
        </w:rPr>
        <w:t xml:space="preserve"> od dnia podpisania Umowy.</w:t>
      </w:r>
    </w:p>
    <w:p w:rsidR="0017629B" w:rsidRPr="0022784E" w:rsidRDefault="0017629B" w:rsidP="00A72C93">
      <w:pPr>
        <w:pStyle w:val="Teksttreci20"/>
        <w:spacing w:line="360" w:lineRule="auto"/>
        <w:ind w:firstLine="0"/>
        <w:jc w:val="both"/>
        <w:rPr>
          <w:rFonts w:ascii="Garamond" w:hAnsi="Garamond" w:cs="Garamond"/>
          <w:sz w:val="24"/>
          <w:szCs w:val="24"/>
        </w:rPr>
      </w:pPr>
      <w:r w:rsidRPr="0022784E">
        <w:rPr>
          <w:rFonts w:ascii="Garamond" w:hAnsi="Garamond" w:cs="Garamond"/>
          <w:sz w:val="24"/>
          <w:szCs w:val="24"/>
        </w:rPr>
        <w:t>5. Ilość pojazdów do zamontowania urządzeń rejestrujących i włączony</w:t>
      </w:r>
      <w:r>
        <w:rPr>
          <w:rFonts w:ascii="Garamond" w:hAnsi="Garamond" w:cs="Garamond"/>
          <w:sz w:val="24"/>
          <w:szCs w:val="24"/>
        </w:rPr>
        <w:t>ch do systemu – 6 śmieciarek i 1 bramowiec</w:t>
      </w:r>
      <w:r w:rsidRPr="0022784E">
        <w:rPr>
          <w:rFonts w:ascii="Garamond" w:hAnsi="Garamond" w:cs="Garamond"/>
          <w:sz w:val="24"/>
          <w:szCs w:val="24"/>
        </w:rPr>
        <w:t xml:space="preserve">. </w:t>
      </w:r>
    </w:p>
    <w:p w:rsidR="0017629B" w:rsidRPr="00B01214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</w:rPr>
        <w:t xml:space="preserve">6. </w:t>
      </w:r>
      <w:r w:rsidRPr="00B01214">
        <w:rPr>
          <w:rFonts w:ascii="Garamond" w:hAnsi="Garamond" w:cs="Garamond"/>
          <w:sz w:val="24"/>
          <w:szCs w:val="24"/>
        </w:rPr>
        <w:t>Samochód typu śmieciarka należy wyposażyć w:</w:t>
      </w:r>
    </w:p>
    <w:p w:rsidR="0017629B" w:rsidRPr="00C67D5C" w:rsidRDefault="0017629B" w:rsidP="00A72C93">
      <w:pPr>
        <w:pStyle w:val="ListParagraph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>Rejestrator mobilny z obsłu</w:t>
      </w:r>
      <w:r>
        <w:rPr>
          <w:rFonts w:ascii="Garamond" w:hAnsi="Garamond" w:cs="Garamond"/>
          <w:sz w:val="24"/>
          <w:szCs w:val="24"/>
        </w:rPr>
        <w:t>gą minimum 3 kamer oraz dysk SSD lub 2 karty SD</w:t>
      </w:r>
      <w:r w:rsidRPr="00B01214">
        <w:rPr>
          <w:rFonts w:ascii="Garamond" w:hAnsi="Garamond" w:cs="Garamond"/>
          <w:sz w:val="24"/>
          <w:szCs w:val="24"/>
        </w:rPr>
        <w:t xml:space="preserve"> minimum 128GB, z </w:t>
      </w:r>
      <w:r>
        <w:rPr>
          <w:rFonts w:ascii="Garamond" w:hAnsi="Garamond" w:cs="Garamond"/>
          <w:sz w:val="24"/>
          <w:szCs w:val="24"/>
        </w:rPr>
        <w:t xml:space="preserve">wbudowanym modułem </w:t>
      </w:r>
      <w:r w:rsidRPr="00A65EB3">
        <w:rPr>
          <w:rFonts w:ascii="Garamond" w:hAnsi="Garamond" w:cs="Garamond"/>
          <w:sz w:val="24"/>
          <w:szCs w:val="24"/>
        </w:rPr>
        <w:t>GSM/GPRS/3G/LTE; zasila</w:t>
      </w:r>
      <w:r>
        <w:rPr>
          <w:rFonts w:ascii="Garamond" w:hAnsi="Garamond" w:cs="Garamond"/>
          <w:sz w:val="24"/>
          <w:szCs w:val="24"/>
        </w:rPr>
        <w:t>nie od 9V do 36V; wstrząso i pyłoodporny;</w:t>
      </w:r>
    </w:p>
    <w:p w:rsidR="0017629B" w:rsidRPr="00B01214" w:rsidRDefault="0017629B" w:rsidP="00A72C93">
      <w:pPr>
        <w:pStyle w:val="ListParagraph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 kamery w tym tylna w obudowie kopułkowej odpornej na uszkodzenia mechaniczne skierowana tak aby widoczna była przestrzeń ładunkowa przewożonego kontenera, boczna w obudowie kopułkowej odpornej na uszkodzenia mechaniczne skierowana tak aby widoczna była widoczna posesja z której odbierane będą odpady oraz kamera przednia obserwująca przestrzeń przed pojazdem (dopuszczamy zastosowanie kamery przedniej wewnątrzkabinowej). Kamery </w:t>
      </w:r>
      <w:r w:rsidRPr="00B01214">
        <w:rPr>
          <w:rFonts w:ascii="Garamond" w:hAnsi="Garamond" w:cs="Garamond"/>
          <w:sz w:val="24"/>
          <w:szCs w:val="24"/>
        </w:rPr>
        <w:t>pracując</w:t>
      </w:r>
      <w:r>
        <w:rPr>
          <w:rFonts w:ascii="Garamond" w:hAnsi="Garamond" w:cs="Garamond"/>
          <w:sz w:val="24"/>
          <w:szCs w:val="24"/>
        </w:rPr>
        <w:t>e w trybie podczerwieni o minimalnej</w:t>
      </w:r>
      <w:r w:rsidRPr="00B01214">
        <w:rPr>
          <w:rFonts w:ascii="Garamond" w:hAnsi="Garamond" w:cs="Garamond"/>
          <w:sz w:val="24"/>
          <w:szCs w:val="24"/>
        </w:rPr>
        <w:t xml:space="preserve"> rozdzielczości</w:t>
      </w:r>
      <w:r>
        <w:rPr>
          <w:rFonts w:ascii="Garamond" w:hAnsi="Garamond" w:cs="Garamond"/>
          <w:sz w:val="24"/>
          <w:szCs w:val="24"/>
        </w:rPr>
        <w:t xml:space="preserve"> 600 linii..</w:t>
      </w:r>
    </w:p>
    <w:p w:rsidR="0017629B" w:rsidRPr="00B01214" w:rsidRDefault="0017629B" w:rsidP="00A72C93">
      <w:pPr>
        <w:pStyle w:val="ListParagraph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Całość os</w:t>
      </w:r>
      <w:r w:rsidRPr="00B01214">
        <w:rPr>
          <w:rFonts w:ascii="Garamond" w:hAnsi="Garamond" w:cs="Garamond"/>
          <w:sz w:val="24"/>
          <w:szCs w:val="24"/>
        </w:rPr>
        <w:t>przętu nowa, sprawna, kompletna, kompatybilna i zintegrowana z systemem</w:t>
      </w:r>
    </w:p>
    <w:p w:rsidR="0017629B" w:rsidRPr="00B01214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7. Samochód typu bramowiec </w:t>
      </w:r>
      <w:r w:rsidRPr="00B01214">
        <w:rPr>
          <w:rFonts w:ascii="Garamond" w:hAnsi="Garamond" w:cs="Garamond"/>
          <w:sz w:val="24"/>
          <w:szCs w:val="24"/>
        </w:rPr>
        <w:t>należy wyp</w:t>
      </w:r>
      <w:r>
        <w:rPr>
          <w:rFonts w:ascii="Garamond" w:hAnsi="Garamond" w:cs="Garamond"/>
          <w:sz w:val="24"/>
          <w:szCs w:val="24"/>
        </w:rPr>
        <w:t>o</w:t>
      </w:r>
      <w:r w:rsidRPr="00B01214">
        <w:rPr>
          <w:rFonts w:ascii="Garamond" w:hAnsi="Garamond" w:cs="Garamond"/>
          <w:sz w:val="24"/>
          <w:szCs w:val="24"/>
        </w:rPr>
        <w:t>sażyć w:</w:t>
      </w:r>
    </w:p>
    <w:p w:rsidR="0017629B" w:rsidRPr="00A65EB3" w:rsidRDefault="0017629B" w:rsidP="00A72C93">
      <w:pPr>
        <w:pStyle w:val="ListParagraph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 xml:space="preserve">Rejestrator mobilny z obsługą minimum 3 kamer </w:t>
      </w:r>
      <w:r>
        <w:rPr>
          <w:rFonts w:ascii="Garamond" w:hAnsi="Garamond" w:cs="Garamond"/>
          <w:sz w:val="24"/>
          <w:szCs w:val="24"/>
        </w:rPr>
        <w:t>oraz dysk SSD lub 2 karty SD</w:t>
      </w:r>
      <w:r w:rsidRPr="00B0121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minimum 128GB, z wbudowanym modułem </w:t>
      </w:r>
      <w:r w:rsidRPr="00A65EB3">
        <w:rPr>
          <w:rFonts w:ascii="Garamond" w:hAnsi="Garamond" w:cs="Garamond"/>
          <w:sz w:val="24"/>
          <w:szCs w:val="24"/>
        </w:rPr>
        <w:t>GSM/GPRS/3G/LTE; zasila</w:t>
      </w:r>
      <w:r>
        <w:rPr>
          <w:rFonts w:ascii="Garamond" w:hAnsi="Garamond" w:cs="Garamond"/>
          <w:sz w:val="24"/>
          <w:szCs w:val="24"/>
        </w:rPr>
        <w:t>nie od 9V do 36V ; wstrząso i pyłoodporny;</w:t>
      </w:r>
    </w:p>
    <w:p w:rsidR="0017629B" w:rsidRPr="00B01214" w:rsidRDefault="0017629B" w:rsidP="00A72C93">
      <w:pPr>
        <w:pStyle w:val="ListParagraph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 kamery w tym tylna w obudowie kopułkowej odpornej na uszkodzenia mechaniczne skierowana tak aby widoczna była przestrzeń ładunkowa przewożonego kontenera oraz kamera przednia obserwująca przestrzeń przed pojazdem (dopuszczamy zastosowanie kamery przedniej wewnątrzkabinowej). Kamery </w:t>
      </w:r>
      <w:r w:rsidRPr="00B01214">
        <w:rPr>
          <w:rFonts w:ascii="Garamond" w:hAnsi="Garamond" w:cs="Garamond"/>
          <w:sz w:val="24"/>
          <w:szCs w:val="24"/>
        </w:rPr>
        <w:t>pracując</w:t>
      </w:r>
      <w:r>
        <w:rPr>
          <w:rFonts w:ascii="Garamond" w:hAnsi="Garamond" w:cs="Garamond"/>
          <w:sz w:val="24"/>
          <w:szCs w:val="24"/>
        </w:rPr>
        <w:t>e w trybie podczerwieni o minimalnej</w:t>
      </w:r>
      <w:r w:rsidRPr="00B01214">
        <w:rPr>
          <w:rFonts w:ascii="Garamond" w:hAnsi="Garamond" w:cs="Garamond"/>
          <w:sz w:val="24"/>
          <w:szCs w:val="24"/>
        </w:rPr>
        <w:t xml:space="preserve"> rozdzielczości</w:t>
      </w:r>
      <w:r>
        <w:rPr>
          <w:rFonts w:ascii="Garamond" w:hAnsi="Garamond" w:cs="Garamond"/>
          <w:sz w:val="24"/>
          <w:szCs w:val="24"/>
        </w:rPr>
        <w:t xml:space="preserve"> 600 linii.</w:t>
      </w:r>
    </w:p>
    <w:p w:rsidR="0017629B" w:rsidRPr="00B01214" w:rsidRDefault="0017629B" w:rsidP="00A72C93">
      <w:pPr>
        <w:pStyle w:val="ListParagraph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>Okablowanie oraz przyłącza.</w:t>
      </w:r>
    </w:p>
    <w:p w:rsidR="0017629B" w:rsidRPr="00B01214" w:rsidRDefault="0017629B" w:rsidP="00A72C93">
      <w:pPr>
        <w:pStyle w:val="ListParagraph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Całość os</w:t>
      </w:r>
      <w:r w:rsidRPr="00B01214">
        <w:rPr>
          <w:rFonts w:ascii="Garamond" w:hAnsi="Garamond" w:cs="Garamond"/>
          <w:sz w:val="24"/>
          <w:szCs w:val="24"/>
        </w:rPr>
        <w:t>przętu nowa, sprawna, kompletna, kompatybilna i zintegrowana z systemem</w:t>
      </w:r>
    </w:p>
    <w:p w:rsidR="0017629B" w:rsidRPr="00B01214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 xml:space="preserve">8. Ponadto system należy wyposażyć </w:t>
      </w:r>
      <w:r>
        <w:rPr>
          <w:rFonts w:ascii="Garamond" w:hAnsi="Garamond" w:cs="Garamond"/>
          <w:sz w:val="24"/>
          <w:szCs w:val="24"/>
        </w:rPr>
        <w:t>w:</w:t>
      </w:r>
    </w:p>
    <w:p w:rsidR="0017629B" w:rsidRPr="00B01214" w:rsidRDefault="0017629B" w:rsidP="00A72C93">
      <w:pPr>
        <w:pStyle w:val="ListParagraph"/>
        <w:numPr>
          <w:ilvl w:val="0"/>
          <w:numId w:val="2"/>
        </w:numPr>
        <w:jc w:val="both"/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>Serwer bazowy przeznaczony do automatycznego eksportu</w:t>
      </w:r>
      <w:r>
        <w:rPr>
          <w:rFonts w:ascii="Garamond" w:hAnsi="Garamond" w:cs="Garamond"/>
          <w:sz w:val="24"/>
          <w:szCs w:val="24"/>
        </w:rPr>
        <w:t xml:space="preserve"> i archiwizacji</w:t>
      </w:r>
      <w:r w:rsidRPr="00B01214">
        <w:rPr>
          <w:rFonts w:ascii="Garamond" w:hAnsi="Garamond" w:cs="Garamond"/>
          <w:sz w:val="24"/>
          <w:szCs w:val="24"/>
        </w:rPr>
        <w:t xml:space="preserve"> danych z rejestratorów</w:t>
      </w:r>
      <w:r>
        <w:rPr>
          <w:rFonts w:ascii="Garamond" w:hAnsi="Garamond" w:cs="Garamond"/>
          <w:sz w:val="24"/>
          <w:szCs w:val="24"/>
        </w:rPr>
        <w:t xml:space="preserve"> (dane muszą być przechowywane przez okres minimum 36 miesięcy)</w:t>
      </w:r>
      <w:r w:rsidRPr="00B01214">
        <w:rPr>
          <w:rFonts w:ascii="Garamond" w:hAnsi="Garamond" w:cs="Garamond"/>
          <w:sz w:val="24"/>
          <w:szCs w:val="24"/>
        </w:rPr>
        <w:t xml:space="preserve"> w tym:</w:t>
      </w:r>
    </w:p>
    <w:p w:rsidR="0017629B" w:rsidRPr="00B01214" w:rsidRDefault="0017629B" w:rsidP="00A72C93">
      <w:pPr>
        <w:pStyle w:val="ListParagraph"/>
        <w:numPr>
          <w:ilvl w:val="0"/>
          <w:numId w:val="2"/>
        </w:numPr>
        <w:jc w:val="both"/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>Oprogramowanie do automatycznego zdalnego eksportu nagrań przez WiFi (instalowane na serwerze)</w:t>
      </w:r>
    </w:p>
    <w:p w:rsidR="0017629B" w:rsidRPr="00B01214" w:rsidRDefault="0017629B" w:rsidP="00A72C93">
      <w:pPr>
        <w:pStyle w:val="ListParagraph"/>
        <w:numPr>
          <w:ilvl w:val="0"/>
          <w:numId w:val="2"/>
        </w:numPr>
        <w:jc w:val="both"/>
        <w:rPr>
          <w:rFonts w:ascii="Garamond" w:hAnsi="Garamond" w:cs="Garamond"/>
          <w:sz w:val="24"/>
          <w:szCs w:val="24"/>
        </w:rPr>
      </w:pPr>
      <w:r w:rsidRPr="00B01214">
        <w:rPr>
          <w:rFonts w:ascii="Garamond" w:hAnsi="Garamond" w:cs="Garamond"/>
          <w:sz w:val="24"/>
          <w:szCs w:val="24"/>
        </w:rPr>
        <w:t>Oprogramowanie do automatycznego zdalnego eksportu nagrań przez WiFi (instalowane w rejestratorach)</w:t>
      </w:r>
    </w:p>
    <w:p w:rsidR="0017629B" w:rsidRPr="00CE423B" w:rsidRDefault="0017629B" w:rsidP="00A72C93">
      <w:pPr>
        <w:pStyle w:val="ListParagraph"/>
        <w:numPr>
          <w:ilvl w:val="0"/>
          <w:numId w:val="2"/>
        </w:numPr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Odpowiedni transfer danych za pomocą sieci komórkowej lub telefonii analogowej</w:t>
      </w:r>
      <w:r>
        <w:rPr>
          <w:rFonts w:ascii="Garamond" w:hAnsi="Garamond" w:cs="Garamond"/>
          <w:sz w:val="24"/>
          <w:szCs w:val="24"/>
        </w:rPr>
        <w:t xml:space="preserve"> zapewnia Zamawiający</w:t>
      </w:r>
      <w:r w:rsidRPr="00CE423B">
        <w:rPr>
          <w:rFonts w:ascii="Garamond" w:hAnsi="Garamond" w:cs="Garamond"/>
          <w:sz w:val="24"/>
          <w:szCs w:val="24"/>
        </w:rPr>
        <w:t>.</w:t>
      </w:r>
    </w:p>
    <w:p w:rsidR="0017629B" w:rsidRPr="00CE423B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9. Gwarancja i rękojmia</w:t>
      </w:r>
    </w:p>
    <w:p w:rsidR="0017629B" w:rsidRPr="00CE423B" w:rsidRDefault="0017629B" w:rsidP="00A72C93">
      <w:pPr>
        <w:ind w:left="708"/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1. Wykonawca odpowiada za wady prawne oraz fizyczne ujawnione w dostarczonym przedmiocie umowy. Wykonawca jest odpowiedzialny względem Zamawiającego, jeżeli dostarczony przedmiot umowy, w szczególności:</w:t>
      </w:r>
    </w:p>
    <w:p w:rsidR="0017629B" w:rsidRPr="00CE423B" w:rsidRDefault="0017629B" w:rsidP="00A72C93">
      <w:pPr>
        <w:ind w:left="708"/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1) stanowi własność osoby trzeciej, albo jeżeli jest obciążony prawem osoby trzeciej;</w:t>
      </w:r>
    </w:p>
    <w:p w:rsidR="0017629B" w:rsidRPr="00CE423B" w:rsidRDefault="0017629B" w:rsidP="00A72C93">
      <w:pPr>
        <w:ind w:left="708"/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2) ma wadę zmniejszającą jego wartość lub użyteczność wynikającą z jego przeznaczenia</w:t>
      </w:r>
    </w:p>
    <w:p w:rsidR="0017629B" w:rsidRPr="00CE423B" w:rsidRDefault="0017629B" w:rsidP="00A72C93">
      <w:pPr>
        <w:ind w:left="708"/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3) nie ma właściwości wymaganych przez Zamawiającego;</w:t>
      </w:r>
    </w:p>
    <w:p w:rsidR="0017629B" w:rsidRPr="00CE423B" w:rsidRDefault="0017629B" w:rsidP="00A72C93">
      <w:pPr>
        <w:ind w:left="708"/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4) jest w stanie niekompletnym.</w:t>
      </w:r>
    </w:p>
    <w:p w:rsidR="0017629B" w:rsidRPr="00CE423B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2. O wadzie fizycznej lub prawnej przedmiotu umowy Zamawiający zawiadamia Wykonawcę bezpośrednio. Zawiadomienie następuje w formie „Protokołu reklamacji”.</w:t>
      </w:r>
    </w:p>
    <w:p w:rsidR="0017629B" w:rsidRPr="00CE423B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3. Wykonawca gwarantuje, iż użyte w przedmiocie umowy materiały, urządzenia i utwory posiadają parametry techniczne spełniające wymagania zawarte w obowiązujących normach i przepisach i udziela na przedmiot umowy gwarancji zgodnie z z</w:t>
      </w:r>
      <w:r>
        <w:rPr>
          <w:rFonts w:ascii="Garamond" w:hAnsi="Garamond" w:cs="Garamond"/>
          <w:sz w:val="24"/>
          <w:szCs w:val="24"/>
        </w:rPr>
        <w:t>ałączoną ofertą na okres min. 24 miesięcy</w:t>
      </w:r>
      <w:r w:rsidRPr="00CE423B">
        <w:rPr>
          <w:rFonts w:ascii="Garamond" w:hAnsi="Garamond" w:cs="Garamond"/>
          <w:sz w:val="24"/>
          <w:szCs w:val="24"/>
        </w:rPr>
        <w:t>.</w:t>
      </w:r>
    </w:p>
    <w:p w:rsidR="0017629B" w:rsidRPr="00CE423B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4. O</w:t>
      </w:r>
      <w:r w:rsidRPr="00CE423B">
        <w:rPr>
          <w:rFonts w:ascii="Garamond" w:hAnsi="Garamond" w:cs="Garamond"/>
          <w:sz w:val="24"/>
          <w:szCs w:val="24"/>
        </w:rPr>
        <w:t>kres rękojmi za wady zostaje zrównany z okresem gwarancji.</w:t>
      </w:r>
    </w:p>
    <w:p w:rsidR="0017629B" w:rsidRPr="00CE423B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5. Okres gwarancji i rękojmi liczy się od dnia protokolarnego odbioru przedmiotu umowy.</w:t>
      </w:r>
    </w:p>
    <w:p w:rsidR="0017629B" w:rsidRPr="00CE423B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6. W okresie gwarancji wykonawca zapewnia bezpłatną naprawę lub wymianę każdego elementu, urządzenia, utworu będącego częścią przedmiotu umowy w zakresie ujawniających się wad i usterek, w terminie i na zasadach opisanych w § 12 Umowy.</w:t>
      </w:r>
    </w:p>
    <w:p w:rsidR="0017629B" w:rsidRPr="00CE423B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7. W przypadku, gdy naprawy gwarancyjne danego egzemplarza przedmiotu umowy przekroczą liczbę trzech</w:t>
      </w:r>
      <w:r>
        <w:rPr>
          <w:rFonts w:ascii="Garamond" w:hAnsi="Garamond" w:cs="Garamond"/>
          <w:sz w:val="24"/>
          <w:szCs w:val="24"/>
        </w:rPr>
        <w:t xml:space="preserve"> i mają istotny charakter,</w:t>
      </w:r>
      <w:r w:rsidRPr="00CE423B">
        <w:rPr>
          <w:rFonts w:ascii="Garamond" w:hAnsi="Garamond" w:cs="Garamond"/>
          <w:sz w:val="24"/>
          <w:szCs w:val="24"/>
        </w:rPr>
        <w:t>, Wykonawca zobowiązuje się do wymiany na swój koszt reklamowanego towaru na nowy wolny od wad o tych samych parametrach</w:t>
      </w:r>
      <w:r>
        <w:rPr>
          <w:rFonts w:ascii="Garamond" w:hAnsi="Garamond" w:cs="Garamond"/>
          <w:sz w:val="24"/>
          <w:szCs w:val="24"/>
        </w:rPr>
        <w:t xml:space="preserve"> technicznych</w:t>
      </w:r>
      <w:r w:rsidRPr="00CE423B">
        <w:rPr>
          <w:rFonts w:ascii="Garamond" w:hAnsi="Garamond" w:cs="Garamond"/>
          <w:sz w:val="24"/>
          <w:szCs w:val="24"/>
        </w:rPr>
        <w:t xml:space="preserve"> lub lepszych.</w:t>
      </w:r>
      <w:r>
        <w:rPr>
          <w:rFonts w:ascii="Garamond" w:hAnsi="Garamond" w:cs="Garamond"/>
          <w:sz w:val="24"/>
          <w:szCs w:val="24"/>
        </w:rPr>
        <w:t xml:space="preserve"> Istotny charakter usterki oznacza, że uszkodzone zostały elementy produktu niezbędne do jego prawidłowej pracy, zwłaszcza takie jak procesor lub przetwornik obrazu.</w:t>
      </w:r>
    </w:p>
    <w:p w:rsidR="0017629B" w:rsidRPr="00CE423B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8. W przypadku braku odpow</w:t>
      </w:r>
      <w:r>
        <w:rPr>
          <w:rFonts w:ascii="Garamond" w:hAnsi="Garamond" w:cs="Garamond"/>
          <w:sz w:val="24"/>
          <w:szCs w:val="24"/>
        </w:rPr>
        <w:t>iedzi na reklamację w terminie 7</w:t>
      </w:r>
      <w:r w:rsidRPr="00CE423B">
        <w:rPr>
          <w:rFonts w:ascii="Garamond" w:hAnsi="Garamond" w:cs="Garamond"/>
          <w:sz w:val="24"/>
          <w:szCs w:val="24"/>
        </w:rPr>
        <w:t xml:space="preserve"> dni</w:t>
      </w:r>
      <w:r>
        <w:rPr>
          <w:rFonts w:ascii="Garamond" w:hAnsi="Garamond" w:cs="Garamond"/>
          <w:sz w:val="24"/>
          <w:szCs w:val="24"/>
        </w:rPr>
        <w:t xml:space="preserve"> roboczych</w:t>
      </w:r>
      <w:r w:rsidRPr="00CE423B">
        <w:rPr>
          <w:rFonts w:ascii="Garamond" w:hAnsi="Garamond" w:cs="Garamond"/>
          <w:sz w:val="24"/>
          <w:szCs w:val="24"/>
        </w:rPr>
        <w:t xml:space="preserve"> uznaje się, że reklamacja została uznana przez Wykonawcę, co upoważnia Zamawiającego (wg wyboru) do skorzystania z uprawnień rękojmi lub gwarancji.</w:t>
      </w:r>
    </w:p>
    <w:p w:rsidR="0017629B" w:rsidRPr="00CE423B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9. W przypadku uznania reklamacji (także milczącego) i nie usunięcia zgłoszonych wad i usterek w terminach, o których mowa w § 12 Umowy, Zamawiającemu przysługuje prawo do ich usunięcia na koszt i ryzyko Wykonawcy wybranemu przez siebie podmiotowi trzeciemu.</w:t>
      </w:r>
    </w:p>
    <w:p w:rsidR="0017629B" w:rsidRPr="00CE423B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10. Po usunięciu wad lub</w:t>
      </w:r>
      <w:r w:rsidRPr="00CE423B">
        <w:rPr>
          <w:rFonts w:ascii="Garamond" w:hAnsi="Garamond" w:cs="Garamond"/>
          <w:sz w:val="24"/>
          <w:szCs w:val="24"/>
        </w:rPr>
        <w:t xml:space="preserve"> wymianie przedmiotu umowy na inny wolny od wad, Wyk</w:t>
      </w:r>
      <w:r>
        <w:rPr>
          <w:rFonts w:ascii="Garamond" w:hAnsi="Garamond" w:cs="Garamond"/>
          <w:sz w:val="24"/>
          <w:szCs w:val="24"/>
        </w:rPr>
        <w:t>onawca i Zamawiający sporządzą</w:t>
      </w:r>
      <w:r w:rsidRPr="00CE423B">
        <w:rPr>
          <w:rFonts w:ascii="Garamond" w:hAnsi="Garamond" w:cs="Garamond"/>
          <w:sz w:val="24"/>
          <w:szCs w:val="24"/>
        </w:rPr>
        <w:t xml:space="preserve"> protokół naprawy, w którym odnotowują termin zakończenia okresu gwarancyjnego.</w:t>
      </w:r>
    </w:p>
    <w:p w:rsidR="0017629B" w:rsidRPr="00CE423B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11. Okres gwarancji przedłuża się o czas usunięcia wad lub liczy się na nowo w przypadku wymiany przedmiotu umowy na nowy wolny od wad.</w:t>
      </w:r>
    </w:p>
    <w:p w:rsidR="0017629B" w:rsidRPr="00CE423B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12. W przypadku, jeżeli Wykonawca podstępnie zataił wadę, roszczenia z tytułu wad fizycznych nie wygasają z chwilą upływu terminu gwarancji.</w:t>
      </w:r>
    </w:p>
    <w:p w:rsidR="0017629B" w:rsidRPr="00CE423B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13. Jeżeli Wykonawca nie uzna reklamacji, Zamawiający przekaże reklamowany przedmiot Umowy komisyjnie do zbadania biegłemu rzeczoznawcy. Wydane orzeczenie należy traktować jako ostateczne. Koszt</w:t>
      </w:r>
      <w:r>
        <w:rPr>
          <w:rFonts w:ascii="Garamond" w:hAnsi="Garamond" w:cs="Garamond"/>
          <w:sz w:val="24"/>
          <w:szCs w:val="24"/>
        </w:rPr>
        <w:t>y</w:t>
      </w:r>
      <w:r w:rsidRPr="00CE423B">
        <w:rPr>
          <w:rFonts w:ascii="Garamond" w:hAnsi="Garamond" w:cs="Garamond"/>
          <w:sz w:val="24"/>
          <w:szCs w:val="24"/>
        </w:rPr>
        <w:t xml:space="preserve"> badania poniesie Zamawiający lub Wykonawca, w zależności czyja ocena okaże się błędna. Wymiana przedmiotu umowy wadliwego na wolny od wad nastąpi w ciągu 7 dni od daty wydania orzeczenia, na koszt i ryzyko Wykonawcy.</w:t>
      </w:r>
    </w:p>
    <w:p w:rsidR="0017629B" w:rsidRPr="00CE423B" w:rsidRDefault="0017629B" w:rsidP="00A72C93">
      <w:pPr>
        <w:jc w:val="both"/>
        <w:rPr>
          <w:rFonts w:ascii="Garamond" w:hAnsi="Garamond" w:cs="Garamond"/>
          <w:sz w:val="24"/>
          <w:szCs w:val="24"/>
        </w:rPr>
      </w:pPr>
      <w:r w:rsidRPr="00CE423B">
        <w:rPr>
          <w:rFonts w:ascii="Garamond" w:hAnsi="Garamond" w:cs="Garamond"/>
          <w:sz w:val="24"/>
          <w:szCs w:val="24"/>
        </w:rPr>
        <w:t>14. Przedmiot umowy dostarczony w ramach reklamacji również podlega odbiorowi jakościowemu przez przedstawiciela Zamawiającego.</w:t>
      </w:r>
    </w:p>
    <w:p w:rsidR="0017629B" w:rsidRPr="00CE423B" w:rsidRDefault="0017629B" w:rsidP="00A72C93">
      <w:pPr>
        <w:jc w:val="both"/>
        <w:rPr>
          <w:rFonts w:ascii="Garamond" w:hAnsi="Garamond" w:cs="Garamond"/>
          <w:sz w:val="24"/>
          <w:szCs w:val="24"/>
        </w:rPr>
      </w:pPr>
    </w:p>
    <w:sectPr w:rsidR="0017629B" w:rsidRPr="00CE423B" w:rsidSect="0055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EBD"/>
    <w:multiLevelType w:val="hybridMultilevel"/>
    <w:tmpl w:val="CDFCB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BF3F3C"/>
    <w:multiLevelType w:val="hybridMultilevel"/>
    <w:tmpl w:val="5FEEAB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CCD"/>
    <w:rsid w:val="00005D4A"/>
    <w:rsid w:val="0005429C"/>
    <w:rsid w:val="000768C9"/>
    <w:rsid w:val="000A10CE"/>
    <w:rsid w:val="001437D2"/>
    <w:rsid w:val="0017629B"/>
    <w:rsid w:val="001E10AC"/>
    <w:rsid w:val="0022784E"/>
    <w:rsid w:val="0023058A"/>
    <w:rsid w:val="00235373"/>
    <w:rsid w:val="00236324"/>
    <w:rsid w:val="00240C15"/>
    <w:rsid w:val="00266B2B"/>
    <w:rsid w:val="002962BD"/>
    <w:rsid w:val="003076CA"/>
    <w:rsid w:val="003220AF"/>
    <w:rsid w:val="003354B6"/>
    <w:rsid w:val="0042056F"/>
    <w:rsid w:val="00437F39"/>
    <w:rsid w:val="004E558E"/>
    <w:rsid w:val="0051758F"/>
    <w:rsid w:val="00553AE2"/>
    <w:rsid w:val="00561CB8"/>
    <w:rsid w:val="00592C28"/>
    <w:rsid w:val="005E0BC9"/>
    <w:rsid w:val="00647FDB"/>
    <w:rsid w:val="00657329"/>
    <w:rsid w:val="0068062C"/>
    <w:rsid w:val="006E02FE"/>
    <w:rsid w:val="007101F9"/>
    <w:rsid w:val="00715EF4"/>
    <w:rsid w:val="00726E01"/>
    <w:rsid w:val="00760A31"/>
    <w:rsid w:val="007A517B"/>
    <w:rsid w:val="007B44AB"/>
    <w:rsid w:val="00815C71"/>
    <w:rsid w:val="008278EF"/>
    <w:rsid w:val="00875B85"/>
    <w:rsid w:val="008D3207"/>
    <w:rsid w:val="0092408C"/>
    <w:rsid w:val="00A27AD3"/>
    <w:rsid w:val="00A407FB"/>
    <w:rsid w:val="00A65EB3"/>
    <w:rsid w:val="00A71EAA"/>
    <w:rsid w:val="00A72C93"/>
    <w:rsid w:val="00A76AFA"/>
    <w:rsid w:val="00AD32F2"/>
    <w:rsid w:val="00AF5E8F"/>
    <w:rsid w:val="00B01214"/>
    <w:rsid w:val="00BB05DF"/>
    <w:rsid w:val="00BD47EE"/>
    <w:rsid w:val="00BE0960"/>
    <w:rsid w:val="00BE0B4D"/>
    <w:rsid w:val="00C15AC1"/>
    <w:rsid w:val="00C20905"/>
    <w:rsid w:val="00C612C2"/>
    <w:rsid w:val="00C67D5C"/>
    <w:rsid w:val="00C70C14"/>
    <w:rsid w:val="00CE423B"/>
    <w:rsid w:val="00D40CF7"/>
    <w:rsid w:val="00D50049"/>
    <w:rsid w:val="00DA1AAF"/>
    <w:rsid w:val="00DA586F"/>
    <w:rsid w:val="00DD1C04"/>
    <w:rsid w:val="00E1058A"/>
    <w:rsid w:val="00E46C44"/>
    <w:rsid w:val="00EF2F9E"/>
    <w:rsid w:val="00F40341"/>
    <w:rsid w:val="00F84766"/>
    <w:rsid w:val="00FB31AA"/>
    <w:rsid w:val="00FB42E5"/>
    <w:rsid w:val="00FC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2">
    <w:name w:val="Tekst treści (2)_"/>
    <w:basedOn w:val="DefaultParagraphFont"/>
    <w:link w:val="Teksttreci20"/>
    <w:uiPriority w:val="99"/>
    <w:locked/>
    <w:rsid w:val="00FC3CCD"/>
    <w:rPr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FC3CCD"/>
    <w:pPr>
      <w:shd w:val="clear" w:color="auto" w:fill="FFFFFF"/>
      <w:spacing w:after="0" w:line="240" w:lineRule="atLeast"/>
      <w:ind w:hanging="360"/>
      <w:jc w:val="right"/>
    </w:pPr>
  </w:style>
  <w:style w:type="paragraph" w:styleId="ListParagraph">
    <w:name w:val="List Paragraph"/>
    <w:basedOn w:val="Normal"/>
    <w:uiPriority w:val="99"/>
    <w:qFormat/>
    <w:rsid w:val="00FC3CC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D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4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4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47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4</Pages>
  <Words>1249</Words>
  <Characters>7497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Jakub</dc:creator>
  <cp:keywords/>
  <dc:description/>
  <cp:lastModifiedBy>PO</cp:lastModifiedBy>
  <cp:revision>15</cp:revision>
  <cp:lastPrinted>2017-04-26T09:48:00Z</cp:lastPrinted>
  <dcterms:created xsi:type="dcterms:W3CDTF">2017-04-26T05:18:00Z</dcterms:created>
  <dcterms:modified xsi:type="dcterms:W3CDTF">2017-05-12T07:32:00Z</dcterms:modified>
</cp:coreProperties>
</file>